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E3" w:rsidRDefault="005A6AE3" w:rsidP="005A6AE3">
      <w:pPr>
        <w:jc w:val="both"/>
        <w:rPr>
          <w:rFonts w:ascii="Century Gothic" w:hAnsi="Century Gothic"/>
        </w:rPr>
      </w:pPr>
    </w:p>
    <w:p w:rsidR="00FF037F" w:rsidRDefault="005A6AE3" w:rsidP="005A6AE3">
      <w:pPr>
        <w:jc w:val="both"/>
        <w:rPr>
          <w:rFonts w:ascii="Century Gothic" w:hAnsi="Century Gothic"/>
          <w:sz w:val="22"/>
          <w:szCs w:val="22"/>
        </w:rPr>
      </w:pPr>
      <w:r w:rsidRPr="00AF355E">
        <w:rPr>
          <w:rFonts w:ascii="Century Gothic" w:hAnsi="Century Gothic"/>
          <w:sz w:val="22"/>
          <w:szCs w:val="22"/>
        </w:rPr>
        <w:t xml:space="preserve">Denominación expediente: </w:t>
      </w:r>
      <w:r w:rsidR="004C335C">
        <w:rPr>
          <w:rFonts w:ascii="Century Gothic" w:hAnsi="Century Gothic"/>
          <w:sz w:val="22"/>
          <w:szCs w:val="22"/>
        </w:rPr>
        <w:t>O</w:t>
      </w:r>
      <w:r w:rsidR="004C335C" w:rsidRPr="0012465B">
        <w:rPr>
          <w:rFonts w:ascii="Century Gothic" w:hAnsi="Century Gothic"/>
          <w:sz w:val="22"/>
          <w:szCs w:val="22"/>
        </w:rPr>
        <w:t xml:space="preserve">bras </w:t>
      </w:r>
      <w:r w:rsidR="004C335C" w:rsidRPr="004C335C">
        <w:rPr>
          <w:rFonts w:ascii="Century Gothic" w:hAnsi="Century Gothic"/>
          <w:sz w:val="22"/>
          <w:szCs w:val="22"/>
        </w:rPr>
        <w:t>del Proyecto básico y de ejecución de remodelación de las verticales de climatización del Hospital Universitario Virgen Macarena, adscrito a la Plataforma Logística Sanitaria de Sevilla</w:t>
      </w:r>
      <w:r w:rsidR="004C335C">
        <w:rPr>
          <w:rFonts w:ascii="Century Gothic" w:hAnsi="Century Gothic"/>
          <w:sz w:val="22"/>
          <w:szCs w:val="22"/>
        </w:rPr>
        <w:t>.</w:t>
      </w:r>
    </w:p>
    <w:p w:rsidR="00B35909" w:rsidRDefault="00B35909" w:rsidP="005A6AE3">
      <w:pPr>
        <w:jc w:val="both"/>
        <w:rPr>
          <w:rFonts w:ascii="Century Gothic" w:hAnsi="Century Gothic"/>
          <w:sz w:val="22"/>
          <w:szCs w:val="22"/>
        </w:rPr>
      </w:pPr>
    </w:p>
    <w:p w:rsidR="005A6AE3" w:rsidRPr="00AF355E" w:rsidRDefault="005A6AE3" w:rsidP="005A6AE3">
      <w:pPr>
        <w:jc w:val="both"/>
        <w:rPr>
          <w:rFonts w:ascii="Century Gothic" w:hAnsi="Century Gothic"/>
          <w:sz w:val="22"/>
          <w:szCs w:val="22"/>
        </w:rPr>
      </w:pPr>
      <w:r w:rsidRPr="00AF355E">
        <w:rPr>
          <w:rFonts w:ascii="Century Gothic" w:hAnsi="Century Gothic"/>
          <w:sz w:val="22"/>
          <w:szCs w:val="22"/>
        </w:rPr>
        <w:t xml:space="preserve">CCA: </w:t>
      </w:r>
      <w:r w:rsidR="004C335C" w:rsidRPr="004C335C">
        <w:rPr>
          <w:rFonts w:ascii="Century Gothic" w:hAnsi="Century Gothic"/>
          <w:sz w:val="22"/>
          <w:szCs w:val="22"/>
        </w:rPr>
        <w:t>+6.6G7WYTS</w:t>
      </w:r>
    </w:p>
    <w:p w:rsidR="005A6AE3" w:rsidRPr="00AF355E" w:rsidRDefault="005A6AE3" w:rsidP="005A6AE3">
      <w:pPr>
        <w:jc w:val="both"/>
        <w:rPr>
          <w:rFonts w:ascii="Century Gothic" w:hAnsi="Century Gothic"/>
          <w:sz w:val="22"/>
          <w:szCs w:val="22"/>
        </w:rPr>
      </w:pPr>
    </w:p>
    <w:p w:rsidR="005A6AE3" w:rsidRDefault="005A6AE3" w:rsidP="005A6AE3">
      <w:pPr>
        <w:jc w:val="both"/>
        <w:rPr>
          <w:rFonts w:ascii="Century Gothic" w:hAnsi="Century Gothic"/>
          <w:sz w:val="22"/>
          <w:szCs w:val="22"/>
        </w:rPr>
      </w:pPr>
    </w:p>
    <w:p w:rsidR="005A6AE3" w:rsidRPr="00AF355E" w:rsidRDefault="005A6AE3" w:rsidP="005A6AE3">
      <w:pPr>
        <w:jc w:val="both"/>
        <w:rPr>
          <w:rFonts w:ascii="Century Gothic" w:hAnsi="Century Gothic"/>
          <w:sz w:val="22"/>
          <w:szCs w:val="22"/>
        </w:rPr>
      </w:pPr>
    </w:p>
    <w:p w:rsidR="005A6AE3" w:rsidRPr="0088352E" w:rsidRDefault="005A6AE3" w:rsidP="00B35909">
      <w:pPr>
        <w:spacing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AF355E">
        <w:rPr>
          <w:rFonts w:ascii="Century Gothic" w:hAnsi="Century Gothic"/>
          <w:sz w:val="22"/>
          <w:szCs w:val="22"/>
        </w:rPr>
        <w:t xml:space="preserve">En relación con el expediente de contratación mediante </w:t>
      </w:r>
      <w:r w:rsidRPr="0088352E">
        <w:rPr>
          <w:rFonts w:ascii="Century Gothic" w:hAnsi="Century Gothic"/>
          <w:sz w:val="22"/>
          <w:szCs w:val="22"/>
        </w:rPr>
        <w:t xml:space="preserve">Procedimiento </w:t>
      </w:r>
      <w:r w:rsidR="00FF037F" w:rsidRPr="0088352E">
        <w:rPr>
          <w:rFonts w:ascii="Century Gothic" w:hAnsi="Century Gothic"/>
          <w:sz w:val="22"/>
          <w:szCs w:val="22"/>
        </w:rPr>
        <w:t>Abierto</w:t>
      </w:r>
      <w:r w:rsidR="00B35909">
        <w:rPr>
          <w:rFonts w:ascii="Century Gothic" w:hAnsi="Century Gothic"/>
          <w:sz w:val="22"/>
          <w:szCs w:val="22"/>
        </w:rPr>
        <w:t xml:space="preserve"> Simplificado</w:t>
      </w:r>
      <w:r w:rsidRPr="0088352E">
        <w:rPr>
          <w:rFonts w:ascii="Century Gothic" w:hAnsi="Century Gothic"/>
          <w:sz w:val="22"/>
          <w:szCs w:val="22"/>
        </w:rPr>
        <w:t xml:space="preserve"> nº</w:t>
      </w:r>
      <w:r w:rsidRPr="00AF355E">
        <w:rPr>
          <w:rFonts w:ascii="Century Gothic" w:hAnsi="Century Gothic"/>
          <w:sz w:val="22"/>
          <w:szCs w:val="22"/>
        </w:rPr>
        <w:t xml:space="preserve"> </w:t>
      </w:r>
      <w:r w:rsidR="00FF037F">
        <w:rPr>
          <w:rFonts w:ascii="Century Gothic" w:hAnsi="Century Gothic"/>
          <w:sz w:val="22"/>
          <w:szCs w:val="22"/>
        </w:rPr>
        <w:t>PA</w:t>
      </w:r>
      <w:r w:rsidR="00B35909">
        <w:rPr>
          <w:rFonts w:ascii="Century Gothic" w:hAnsi="Century Gothic"/>
          <w:sz w:val="22"/>
          <w:szCs w:val="22"/>
        </w:rPr>
        <w:t>S</w:t>
      </w:r>
      <w:r w:rsidR="00FF037F">
        <w:rPr>
          <w:rFonts w:ascii="Century Gothic" w:hAnsi="Century Gothic"/>
          <w:sz w:val="22"/>
          <w:szCs w:val="22"/>
        </w:rPr>
        <w:t xml:space="preserve"> </w:t>
      </w:r>
      <w:r w:rsidR="004C335C">
        <w:rPr>
          <w:rFonts w:ascii="Century Gothic" w:hAnsi="Century Gothic"/>
          <w:sz w:val="22"/>
          <w:szCs w:val="22"/>
        </w:rPr>
        <w:t>332</w:t>
      </w:r>
      <w:r w:rsidR="00FF037F">
        <w:rPr>
          <w:rFonts w:ascii="Century Gothic" w:hAnsi="Century Gothic"/>
          <w:sz w:val="22"/>
          <w:szCs w:val="22"/>
        </w:rPr>
        <w:t>/2019</w:t>
      </w:r>
      <w:r>
        <w:rPr>
          <w:rFonts w:ascii="Century Gothic" w:hAnsi="Century Gothic"/>
          <w:sz w:val="22"/>
          <w:szCs w:val="22"/>
        </w:rPr>
        <w:t xml:space="preserve">: </w:t>
      </w:r>
      <w:r w:rsidR="00B35909">
        <w:rPr>
          <w:rFonts w:ascii="Century Gothic" w:hAnsi="Century Gothic"/>
          <w:sz w:val="22"/>
          <w:szCs w:val="22"/>
        </w:rPr>
        <w:t>O</w:t>
      </w:r>
      <w:r w:rsidR="00B35909" w:rsidRPr="0012465B">
        <w:rPr>
          <w:rFonts w:ascii="Century Gothic" w:hAnsi="Century Gothic"/>
          <w:sz w:val="22"/>
          <w:szCs w:val="22"/>
        </w:rPr>
        <w:t xml:space="preserve">bras </w:t>
      </w:r>
      <w:r w:rsidR="004C335C" w:rsidRPr="004C335C">
        <w:rPr>
          <w:rFonts w:ascii="Century Gothic" w:hAnsi="Century Gothic"/>
          <w:sz w:val="22"/>
          <w:szCs w:val="22"/>
        </w:rPr>
        <w:t>del Proyecto básico y de ejecución de remodelación de las verticales de climatización del Hospital Universitario Virgen Macarena, adscrito a la Plataforma Logística Sanitaria de Sevilla</w:t>
      </w:r>
      <w:r w:rsidRPr="00AF355E">
        <w:rPr>
          <w:rFonts w:ascii="Century Gothic" w:hAnsi="Century Gothic"/>
          <w:sz w:val="22"/>
          <w:szCs w:val="22"/>
        </w:rPr>
        <w:t xml:space="preserve">, publicado en el </w:t>
      </w:r>
      <w:r>
        <w:rPr>
          <w:rFonts w:ascii="Century Gothic" w:hAnsi="Century Gothic"/>
          <w:sz w:val="22"/>
          <w:szCs w:val="22"/>
        </w:rPr>
        <w:t>Perfil de Contratante con referencia</w:t>
      </w:r>
      <w:r w:rsidRPr="00AF355E">
        <w:rPr>
          <w:rFonts w:ascii="Century Gothic" w:hAnsi="Century Gothic"/>
          <w:sz w:val="22"/>
          <w:szCs w:val="22"/>
        </w:rPr>
        <w:t xml:space="preserve">  nº </w:t>
      </w:r>
      <w:r w:rsidR="00FF037F">
        <w:rPr>
          <w:rFonts w:ascii="Century Gothic" w:hAnsi="Century Gothic"/>
          <w:sz w:val="22"/>
          <w:szCs w:val="22"/>
        </w:rPr>
        <w:t>2020-00000</w:t>
      </w:r>
      <w:r w:rsidR="004C335C">
        <w:rPr>
          <w:rFonts w:ascii="Century Gothic" w:hAnsi="Century Gothic"/>
          <w:sz w:val="22"/>
          <w:szCs w:val="22"/>
        </w:rPr>
        <w:t>81144</w:t>
      </w:r>
      <w:r w:rsidRPr="00AF355E">
        <w:rPr>
          <w:rFonts w:ascii="Century Gothic" w:hAnsi="Century Gothic"/>
          <w:sz w:val="22"/>
          <w:szCs w:val="22"/>
        </w:rPr>
        <w:t xml:space="preserve">, de fecha </w:t>
      </w:r>
      <w:r w:rsidR="004C335C">
        <w:rPr>
          <w:rFonts w:ascii="Century Gothic" w:hAnsi="Century Gothic"/>
          <w:sz w:val="22"/>
          <w:szCs w:val="22"/>
        </w:rPr>
        <w:t>27</w:t>
      </w:r>
      <w:r w:rsidRPr="00AF355E">
        <w:rPr>
          <w:rFonts w:ascii="Century Gothic" w:hAnsi="Century Gothic"/>
          <w:sz w:val="22"/>
          <w:szCs w:val="22"/>
        </w:rPr>
        <w:t xml:space="preserve"> de </w:t>
      </w:r>
      <w:r w:rsidR="004C335C">
        <w:rPr>
          <w:rFonts w:ascii="Century Gothic" w:hAnsi="Century Gothic"/>
          <w:sz w:val="22"/>
          <w:szCs w:val="22"/>
        </w:rPr>
        <w:t>agosto</w:t>
      </w:r>
      <w:r w:rsidRPr="00AF355E">
        <w:rPr>
          <w:rFonts w:ascii="Century Gothic" w:hAnsi="Century Gothic"/>
          <w:sz w:val="22"/>
          <w:szCs w:val="22"/>
        </w:rPr>
        <w:t xml:space="preserve"> de 20</w:t>
      </w:r>
      <w:r w:rsidR="00FF037F">
        <w:rPr>
          <w:rFonts w:ascii="Century Gothic" w:hAnsi="Century Gothic"/>
          <w:sz w:val="22"/>
          <w:szCs w:val="22"/>
        </w:rPr>
        <w:t>20</w:t>
      </w:r>
      <w:r w:rsidRPr="00AF355E">
        <w:rPr>
          <w:rFonts w:ascii="Century Gothic" w:hAnsi="Century Gothic"/>
          <w:sz w:val="22"/>
          <w:szCs w:val="22"/>
        </w:rPr>
        <w:t xml:space="preserve">, cuyo vencimiento tuvo lugar el día </w:t>
      </w:r>
      <w:r w:rsidR="004C335C">
        <w:rPr>
          <w:rFonts w:ascii="Century Gothic" w:hAnsi="Century Gothic"/>
          <w:sz w:val="22"/>
          <w:szCs w:val="22"/>
        </w:rPr>
        <w:t>16</w:t>
      </w:r>
      <w:r w:rsidRPr="00AF355E">
        <w:rPr>
          <w:rFonts w:ascii="Century Gothic" w:hAnsi="Century Gothic"/>
          <w:sz w:val="22"/>
          <w:szCs w:val="22"/>
        </w:rPr>
        <w:t xml:space="preserve"> de </w:t>
      </w:r>
      <w:r w:rsidR="004C335C">
        <w:rPr>
          <w:rFonts w:ascii="Century Gothic" w:hAnsi="Century Gothic"/>
          <w:sz w:val="22"/>
          <w:szCs w:val="22"/>
        </w:rPr>
        <w:t>septiembre</w:t>
      </w:r>
      <w:r w:rsidRPr="00AF355E">
        <w:rPr>
          <w:rFonts w:ascii="Century Gothic" w:hAnsi="Century Gothic"/>
          <w:sz w:val="22"/>
          <w:szCs w:val="22"/>
        </w:rPr>
        <w:t xml:space="preserve"> de 20</w:t>
      </w:r>
      <w:r w:rsidR="00FF037F">
        <w:rPr>
          <w:rFonts w:ascii="Century Gothic" w:hAnsi="Century Gothic"/>
          <w:sz w:val="22"/>
          <w:szCs w:val="22"/>
        </w:rPr>
        <w:t>20</w:t>
      </w:r>
      <w:r w:rsidRPr="00AF355E">
        <w:rPr>
          <w:rFonts w:ascii="Century Gothic" w:hAnsi="Century Gothic"/>
          <w:sz w:val="22"/>
          <w:szCs w:val="22"/>
        </w:rPr>
        <w:t xml:space="preserve">, </w:t>
      </w:r>
      <w:r w:rsidR="00B35909" w:rsidRPr="00B35909">
        <w:rPr>
          <w:rFonts w:ascii="Century Gothic" w:hAnsi="Century Gothic"/>
          <w:sz w:val="22"/>
          <w:szCs w:val="22"/>
        </w:rPr>
        <w:t>se comunica de la lectura del Informe Técnico y, posteriormente, la</w:t>
      </w:r>
      <w:r w:rsidR="00B35909">
        <w:rPr>
          <w:rFonts w:ascii="Century Gothic" w:hAnsi="Century Gothic"/>
          <w:sz w:val="22"/>
          <w:szCs w:val="22"/>
        </w:rPr>
        <w:t xml:space="preserve"> </w:t>
      </w:r>
      <w:r w:rsidR="00B35909" w:rsidRPr="00B35909">
        <w:rPr>
          <w:rFonts w:ascii="Century Gothic" w:hAnsi="Century Gothic"/>
          <w:sz w:val="22"/>
          <w:szCs w:val="22"/>
        </w:rPr>
        <w:t>apertura del sobre nº 2 de documentación económica y documentación técnica mediante</w:t>
      </w:r>
      <w:r w:rsidR="00B35909">
        <w:rPr>
          <w:rFonts w:ascii="Century Gothic" w:hAnsi="Century Gothic"/>
          <w:sz w:val="22"/>
          <w:szCs w:val="22"/>
        </w:rPr>
        <w:t xml:space="preserve"> </w:t>
      </w:r>
      <w:r w:rsidR="00B35909" w:rsidRPr="00B35909">
        <w:rPr>
          <w:rFonts w:ascii="Century Gothic" w:hAnsi="Century Gothic"/>
          <w:sz w:val="22"/>
          <w:szCs w:val="22"/>
        </w:rPr>
        <w:t>criterios automáticos</w:t>
      </w:r>
      <w:r w:rsidRPr="0088352E">
        <w:rPr>
          <w:rFonts w:ascii="Century Gothic" w:hAnsi="Century Gothic"/>
          <w:sz w:val="22"/>
          <w:szCs w:val="22"/>
        </w:rPr>
        <w:t xml:space="preserve">, tendrá lugar el próximo día </w:t>
      </w:r>
      <w:r w:rsidR="004C335C" w:rsidRPr="003A26D3">
        <w:rPr>
          <w:rFonts w:ascii="Century Gothic" w:hAnsi="Century Gothic"/>
          <w:sz w:val="22"/>
          <w:szCs w:val="22"/>
        </w:rPr>
        <w:t>30</w:t>
      </w:r>
      <w:r w:rsidRPr="003A26D3">
        <w:rPr>
          <w:rFonts w:ascii="Century Gothic" w:hAnsi="Century Gothic"/>
          <w:sz w:val="22"/>
          <w:szCs w:val="22"/>
        </w:rPr>
        <w:t xml:space="preserve"> de </w:t>
      </w:r>
      <w:r w:rsidR="00FF037F" w:rsidRPr="003A26D3">
        <w:rPr>
          <w:rFonts w:ascii="Century Gothic" w:hAnsi="Century Gothic"/>
          <w:sz w:val="22"/>
          <w:szCs w:val="22"/>
        </w:rPr>
        <w:t>octubre d</w:t>
      </w:r>
      <w:r w:rsidRPr="003A26D3">
        <w:rPr>
          <w:rFonts w:ascii="Century Gothic" w:hAnsi="Century Gothic"/>
          <w:sz w:val="22"/>
          <w:szCs w:val="22"/>
        </w:rPr>
        <w:t>e 20</w:t>
      </w:r>
      <w:r w:rsidR="00FF037F" w:rsidRPr="003A26D3">
        <w:rPr>
          <w:rFonts w:ascii="Century Gothic" w:hAnsi="Century Gothic"/>
          <w:sz w:val="22"/>
          <w:szCs w:val="22"/>
        </w:rPr>
        <w:t>20</w:t>
      </w:r>
      <w:r w:rsidRPr="003A26D3">
        <w:rPr>
          <w:rFonts w:ascii="Century Gothic" w:hAnsi="Century Gothic"/>
          <w:sz w:val="22"/>
          <w:szCs w:val="22"/>
        </w:rPr>
        <w:t xml:space="preserve">, a las </w:t>
      </w:r>
      <w:r w:rsidR="003A26D3" w:rsidRPr="003A26D3">
        <w:rPr>
          <w:rFonts w:ascii="Century Gothic" w:hAnsi="Century Gothic"/>
          <w:sz w:val="22"/>
          <w:szCs w:val="22"/>
        </w:rPr>
        <w:t>8;45</w:t>
      </w:r>
      <w:r w:rsidRPr="0088352E">
        <w:rPr>
          <w:rFonts w:ascii="Century Gothic" w:hAnsi="Century Gothic"/>
          <w:sz w:val="22"/>
          <w:szCs w:val="22"/>
        </w:rPr>
        <w:t xml:space="preserve"> horas, en la </w:t>
      </w:r>
      <w:r w:rsidR="003A26D3">
        <w:rPr>
          <w:rFonts w:ascii="Century Gothic" w:hAnsi="Century Gothic"/>
          <w:sz w:val="22"/>
          <w:szCs w:val="22"/>
        </w:rPr>
        <w:t xml:space="preserve">Sala de reuniones de la Plataforma Logística Sanitaria de Sevilla, sito </w:t>
      </w:r>
      <w:r w:rsidR="00F311A8" w:rsidRPr="0088352E">
        <w:rPr>
          <w:rFonts w:ascii="Century Gothic" w:hAnsi="Century Gothic"/>
          <w:sz w:val="22"/>
          <w:szCs w:val="22"/>
        </w:rPr>
        <w:t xml:space="preserve"> </w:t>
      </w:r>
      <w:r w:rsidR="003A26D3">
        <w:rPr>
          <w:rFonts w:ascii="Century Gothic" w:hAnsi="Century Gothic"/>
          <w:sz w:val="22"/>
          <w:szCs w:val="22"/>
        </w:rPr>
        <w:t xml:space="preserve">en </w:t>
      </w:r>
      <w:r w:rsidR="003A26D3" w:rsidRPr="0088352E">
        <w:rPr>
          <w:rFonts w:ascii="Century Gothic" w:hAnsi="Century Gothic"/>
          <w:sz w:val="22"/>
          <w:szCs w:val="22"/>
        </w:rPr>
        <w:t>Avda. Manuel Siurot, s/n</w:t>
      </w:r>
      <w:r w:rsidR="003A26D3">
        <w:rPr>
          <w:rFonts w:ascii="Century Gothic" w:hAnsi="Century Gothic"/>
          <w:sz w:val="22"/>
          <w:szCs w:val="22"/>
        </w:rPr>
        <w:t xml:space="preserve">, </w:t>
      </w:r>
      <w:r w:rsidR="00F311A8" w:rsidRPr="0088352E">
        <w:rPr>
          <w:rFonts w:ascii="Century Gothic" w:hAnsi="Century Gothic"/>
          <w:sz w:val="22"/>
          <w:szCs w:val="22"/>
        </w:rPr>
        <w:t xml:space="preserve"> </w:t>
      </w:r>
      <w:r w:rsidRPr="0088352E">
        <w:rPr>
          <w:rFonts w:ascii="Century Gothic" w:hAnsi="Century Gothic"/>
          <w:sz w:val="22"/>
          <w:szCs w:val="22"/>
        </w:rPr>
        <w:t xml:space="preserve">Hospital Universitario Virgen del </w:t>
      </w:r>
      <w:r w:rsidR="009E06DD" w:rsidRPr="0088352E">
        <w:rPr>
          <w:rFonts w:ascii="Century Gothic" w:hAnsi="Century Gothic"/>
          <w:sz w:val="22"/>
          <w:szCs w:val="22"/>
        </w:rPr>
        <w:t xml:space="preserve">Rocío, </w:t>
      </w:r>
    </w:p>
    <w:p w:rsidR="005A6AE3" w:rsidRPr="0088352E" w:rsidRDefault="005A6AE3" w:rsidP="00FF037F">
      <w:pPr>
        <w:spacing w:after="120" w:line="360" w:lineRule="auto"/>
        <w:jc w:val="both"/>
        <w:rPr>
          <w:rFonts w:ascii="Century Gothic" w:hAnsi="Century Gothic"/>
          <w:sz w:val="22"/>
          <w:szCs w:val="22"/>
        </w:rPr>
      </w:pPr>
    </w:p>
    <w:p w:rsidR="005A6AE3" w:rsidRDefault="005A6AE3" w:rsidP="00FF037F">
      <w:pPr>
        <w:spacing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88352E">
        <w:rPr>
          <w:rFonts w:ascii="Century Gothic" w:hAnsi="Century Gothic"/>
          <w:sz w:val="22"/>
          <w:szCs w:val="22"/>
        </w:rPr>
        <w:t xml:space="preserve">Sevilla, a </w:t>
      </w:r>
      <w:r w:rsidR="004C335C">
        <w:rPr>
          <w:rFonts w:ascii="Century Gothic" w:hAnsi="Century Gothic"/>
          <w:sz w:val="22"/>
          <w:szCs w:val="22"/>
        </w:rPr>
        <w:t>28</w:t>
      </w:r>
      <w:r w:rsidR="00FF037F" w:rsidRPr="0088352E">
        <w:rPr>
          <w:rFonts w:ascii="Century Gothic" w:hAnsi="Century Gothic"/>
          <w:sz w:val="22"/>
          <w:szCs w:val="22"/>
        </w:rPr>
        <w:t xml:space="preserve"> de </w:t>
      </w:r>
      <w:r w:rsidR="004C335C">
        <w:rPr>
          <w:rFonts w:ascii="Century Gothic" w:hAnsi="Century Gothic"/>
          <w:sz w:val="22"/>
          <w:szCs w:val="22"/>
        </w:rPr>
        <w:t>octubre</w:t>
      </w:r>
      <w:r w:rsidR="00FF037F" w:rsidRPr="0088352E">
        <w:rPr>
          <w:rFonts w:ascii="Century Gothic" w:hAnsi="Century Gothic"/>
          <w:sz w:val="22"/>
          <w:szCs w:val="22"/>
        </w:rPr>
        <w:t xml:space="preserve"> de 2020</w:t>
      </w:r>
    </w:p>
    <w:p w:rsidR="00902EC3" w:rsidRPr="00CA14F5" w:rsidRDefault="00902EC3" w:rsidP="00FF037F">
      <w:pPr>
        <w:spacing w:after="120" w:line="360" w:lineRule="auto"/>
        <w:rPr>
          <w:szCs w:val="22"/>
        </w:rPr>
      </w:pPr>
    </w:p>
    <w:sectPr w:rsidR="00902EC3" w:rsidRPr="00CA14F5" w:rsidSect="00095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663" w:left="1418" w:header="85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5B" w:rsidRDefault="0012465B">
      <w:r>
        <w:separator/>
      </w:r>
    </w:p>
  </w:endnote>
  <w:endnote w:type="continuationSeparator" w:id="1">
    <w:p w:rsidR="0012465B" w:rsidRDefault="0012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D3" w:rsidRDefault="003A26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D3" w:rsidRDefault="003A26D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D3" w:rsidRDefault="003A26D3" w:rsidP="003A26D3">
    <w:pPr>
      <w:pStyle w:val="Encabezado"/>
      <w:rPr>
        <w:rFonts w:ascii="Eras Md BT" w:hAnsi="Eras Md BT"/>
        <w:w w:val="80"/>
      </w:rPr>
    </w:pPr>
    <w:r w:rsidRPr="00DB03A1">
      <w:rPr>
        <w:rFonts w:ascii="Eras Md BT" w:hAnsi="Eras Md BT"/>
        <w:w w:val="80"/>
      </w:rPr>
      <w:t xml:space="preserve">Plataforma </w:t>
    </w:r>
    <w:r>
      <w:rPr>
        <w:rFonts w:ascii="Eras Md BT" w:hAnsi="Eras Md BT"/>
        <w:w w:val="80"/>
      </w:rPr>
      <w:t>de Logística Sanitaria de Sevilla</w:t>
    </w:r>
  </w:p>
  <w:p w:rsidR="003A26D3" w:rsidRDefault="003A26D3" w:rsidP="003A26D3">
    <w:pPr>
      <w:pStyle w:val="Encabezado"/>
      <w:rPr>
        <w:rFonts w:ascii="Eras Md BT" w:hAnsi="Eras Md BT"/>
        <w:w w:val="80"/>
      </w:rPr>
    </w:pPr>
    <w:r>
      <w:rPr>
        <w:rFonts w:ascii="Eras Md BT" w:hAnsi="Eras Md BT"/>
        <w:w w:val="80"/>
      </w:rPr>
      <w:t>Hospital U. Virgen del Rocío</w:t>
    </w:r>
  </w:p>
  <w:p w:rsidR="003A26D3" w:rsidRPr="00DB03A1" w:rsidRDefault="003A26D3" w:rsidP="003A26D3">
    <w:pPr>
      <w:pStyle w:val="Encabezado"/>
      <w:rPr>
        <w:rFonts w:ascii="Eras Md BT" w:hAnsi="Eras Md BT"/>
        <w:w w:val="80"/>
        <w:sz w:val="16"/>
      </w:rPr>
    </w:pPr>
    <w:r w:rsidRPr="00DB03A1">
      <w:rPr>
        <w:rFonts w:ascii="Eras Md BT" w:hAnsi="Eras Md BT"/>
        <w:w w:val="80"/>
        <w:sz w:val="16"/>
      </w:rPr>
      <w:t xml:space="preserve">Avda. Manuel Siurot, s/n 41013 Sevilla </w:t>
    </w:r>
  </w:p>
  <w:p w:rsidR="003A26D3" w:rsidRDefault="003A26D3" w:rsidP="003A26D3">
    <w:pPr>
      <w:pStyle w:val="Piedepgina"/>
      <w:rPr>
        <w:rFonts w:ascii="Eras Md BT" w:hAnsi="Eras Md BT"/>
        <w:w w:val="80"/>
        <w:sz w:val="16"/>
      </w:rPr>
    </w:pPr>
    <w:r>
      <w:rPr>
        <w:rFonts w:ascii="Eras Md BT" w:hAnsi="Eras Md BT"/>
        <w:w w:val="80"/>
        <w:sz w:val="16"/>
      </w:rPr>
      <w:t xml:space="preserve">Tel. </w:t>
    </w:r>
    <w:r>
      <w:rPr>
        <w:rFonts w:ascii="Eras Md BT" w:hAnsi="Eras Md BT"/>
        <w:w w:val="80"/>
        <w:sz w:val="16"/>
      </w:rPr>
      <w:t xml:space="preserve">95 501 60 </w:t>
    </w:r>
    <w:r>
      <w:rPr>
        <w:rFonts w:ascii="Eras Md BT" w:hAnsi="Eras Md BT"/>
        <w:w w:val="80"/>
        <w:sz w:val="16"/>
      </w:rPr>
      <w:t>98  Fax. 955013401</w:t>
    </w:r>
  </w:p>
  <w:p w:rsidR="0012465B" w:rsidRDefault="0012465B" w:rsidP="002326E2">
    <w:pPr>
      <w:pStyle w:val="Piedepgina"/>
    </w:pPr>
  </w:p>
  <w:p w:rsidR="0012465B" w:rsidRPr="009E77A8" w:rsidRDefault="0012465B" w:rsidP="009E77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5B" w:rsidRDefault="0012465B">
      <w:r>
        <w:separator/>
      </w:r>
    </w:p>
  </w:footnote>
  <w:footnote w:type="continuationSeparator" w:id="1">
    <w:p w:rsidR="0012465B" w:rsidRDefault="0012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D3" w:rsidRDefault="003A26D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5B" w:rsidRDefault="0012465B">
    <w:pPr>
      <w:pStyle w:val="Ttulo1"/>
      <w:ind w:left="708" w:firstLine="708"/>
      <w:jc w:val="left"/>
    </w:pPr>
    <w:r>
      <w:rPr>
        <w:noProof/>
        <w:w w:val="100"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1830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  <w:p w:rsidR="0012465B" w:rsidRDefault="0012465B"/>
  <w:p w:rsidR="0012465B" w:rsidRDefault="0012465B"/>
  <w:p w:rsidR="0012465B" w:rsidRDefault="0012465B"/>
  <w:p w:rsidR="0012465B" w:rsidRDefault="00124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5B" w:rsidRDefault="0012465B">
    <w:pPr>
      <w:pStyle w:val="Ttulo1"/>
      <w:ind w:left="1701"/>
      <w:jc w:val="left"/>
      <w:rPr>
        <w:rFonts w:ascii="Eras Md BT" w:hAnsi="Eras Md BT"/>
        <w:b w:val="0"/>
      </w:rPr>
    </w:pPr>
  </w:p>
  <w:p w:rsidR="0012465B" w:rsidRDefault="003A26D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1043305</wp:posOffset>
          </wp:positionH>
          <wp:positionV relativeFrom="page">
            <wp:posOffset>387985</wp:posOffset>
          </wp:positionV>
          <wp:extent cx="2581275" cy="914400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465B" w:rsidRDefault="0012465B">
    <w:pPr>
      <w:pStyle w:val="Encabezado"/>
    </w:pPr>
  </w:p>
  <w:p w:rsidR="0012465B" w:rsidRDefault="001246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240"/>
    <w:multiLevelType w:val="hybridMultilevel"/>
    <w:tmpl w:val="B602E01A"/>
    <w:lvl w:ilvl="0" w:tplc="0C0A000F">
      <w:start w:val="1"/>
      <w:numFmt w:val="decimal"/>
      <w:lvlText w:val="%1.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6D383D50"/>
    <w:multiLevelType w:val="multilevel"/>
    <w:tmpl w:val="CCC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ras Md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ras Md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ras Md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noPunctuationKerning/>
  <w:characterSpacingControl w:val="doNotCompress"/>
  <w:hdrShapeDefaults>
    <o:shapedefaults v:ext="edit" spidmax="55298" style="mso-position-horizontal:left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7337A"/>
    <w:rsid w:val="0009521E"/>
    <w:rsid w:val="000A745B"/>
    <w:rsid w:val="000B25BD"/>
    <w:rsid w:val="0012465B"/>
    <w:rsid w:val="001B491F"/>
    <w:rsid w:val="002326E2"/>
    <w:rsid w:val="003469CD"/>
    <w:rsid w:val="0037337A"/>
    <w:rsid w:val="003806A5"/>
    <w:rsid w:val="003A26D3"/>
    <w:rsid w:val="0042787E"/>
    <w:rsid w:val="00470A1B"/>
    <w:rsid w:val="0048425F"/>
    <w:rsid w:val="004A2825"/>
    <w:rsid w:val="004A3E05"/>
    <w:rsid w:val="004C335C"/>
    <w:rsid w:val="004D1935"/>
    <w:rsid w:val="00586AB0"/>
    <w:rsid w:val="00592571"/>
    <w:rsid w:val="005A5123"/>
    <w:rsid w:val="005A6AE3"/>
    <w:rsid w:val="005C4481"/>
    <w:rsid w:val="005F6BAF"/>
    <w:rsid w:val="00696FC0"/>
    <w:rsid w:val="006C73B1"/>
    <w:rsid w:val="00707F53"/>
    <w:rsid w:val="008428B2"/>
    <w:rsid w:val="00853DFA"/>
    <w:rsid w:val="0085725A"/>
    <w:rsid w:val="00863152"/>
    <w:rsid w:val="00882137"/>
    <w:rsid w:val="0088352E"/>
    <w:rsid w:val="0089761F"/>
    <w:rsid w:val="00902EC3"/>
    <w:rsid w:val="00943A57"/>
    <w:rsid w:val="00984B08"/>
    <w:rsid w:val="0098732F"/>
    <w:rsid w:val="009E06DD"/>
    <w:rsid w:val="009E77A8"/>
    <w:rsid w:val="00A41CE7"/>
    <w:rsid w:val="00A45F48"/>
    <w:rsid w:val="00A70C6F"/>
    <w:rsid w:val="00A808A0"/>
    <w:rsid w:val="00A85E49"/>
    <w:rsid w:val="00AC728B"/>
    <w:rsid w:val="00B3075E"/>
    <w:rsid w:val="00B35909"/>
    <w:rsid w:val="00C50267"/>
    <w:rsid w:val="00C63615"/>
    <w:rsid w:val="00C810CC"/>
    <w:rsid w:val="00CA14F5"/>
    <w:rsid w:val="00CF08D6"/>
    <w:rsid w:val="00D157DE"/>
    <w:rsid w:val="00D34084"/>
    <w:rsid w:val="00D41527"/>
    <w:rsid w:val="00D8588D"/>
    <w:rsid w:val="00DA787F"/>
    <w:rsid w:val="00F1621B"/>
    <w:rsid w:val="00F311A8"/>
    <w:rsid w:val="00F949B0"/>
    <w:rsid w:val="00FF037F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E3"/>
    <w:rPr>
      <w:sz w:val="24"/>
      <w:szCs w:val="24"/>
    </w:rPr>
  </w:style>
  <w:style w:type="paragraph" w:styleId="Ttulo1">
    <w:name w:val="heading 1"/>
    <w:basedOn w:val="Normal"/>
    <w:next w:val="Normal"/>
    <w:qFormat/>
    <w:rsid w:val="00A85E49"/>
    <w:pPr>
      <w:keepNext/>
      <w:jc w:val="right"/>
      <w:outlineLvl w:val="0"/>
    </w:pPr>
    <w:rPr>
      <w:rFonts w:ascii="Eras Bk BT" w:hAnsi="Eras Bk BT"/>
      <w:b/>
      <w:bCs/>
      <w:color w:val="004300"/>
      <w:w w:val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5E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85E4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A85E49"/>
    <w:pPr>
      <w:autoSpaceDE w:val="0"/>
      <w:autoSpaceDN w:val="0"/>
      <w:adjustRightInd w:val="0"/>
      <w:spacing w:line="238" w:lineRule="exact"/>
      <w:ind w:right="6611"/>
    </w:pPr>
    <w:rPr>
      <w:rFonts w:ascii="Eras Md BT" w:hAnsi="Eras Md BT"/>
      <w:color w:val="000000"/>
      <w:w w:val="80"/>
      <w:szCs w:val="16"/>
    </w:rPr>
  </w:style>
  <w:style w:type="paragraph" w:styleId="Textoindependiente2">
    <w:name w:val="Body Text 2"/>
    <w:basedOn w:val="Normal"/>
    <w:semiHidden/>
    <w:rsid w:val="00A85E49"/>
    <w:pPr>
      <w:autoSpaceDE w:val="0"/>
      <w:autoSpaceDN w:val="0"/>
      <w:adjustRightInd w:val="0"/>
      <w:spacing w:line="296" w:lineRule="exact"/>
      <w:ind w:right="567"/>
      <w:jc w:val="both"/>
    </w:pPr>
    <w:rPr>
      <w:rFonts w:ascii="Eras Md BT" w:hAnsi="Eras Md BT"/>
      <w:color w:val="004300"/>
      <w:w w:val="80"/>
    </w:rPr>
  </w:style>
  <w:style w:type="character" w:customStyle="1" w:styleId="EncabezadoCar">
    <w:name w:val="Encabezado Car"/>
    <w:basedOn w:val="Fuentedeprrafopredeter"/>
    <w:link w:val="Encabezado"/>
    <w:rsid w:val="009E77A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7A8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745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unhideWhenUsed/>
    <w:rsid w:val="005A6AE3"/>
    <w:pPr>
      <w:jc w:val="center"/>
    </w:pPr>
    <w:rPr>
      <w:rFonts w:ascii="Tahoma" w:hAnsi="Tahoma"/>
      <w:b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A6AE3"/>
    <w:rPr>
      <w:rFonts w:ascii="Tahoma" w:hAnsi="Tahoma"/>
      <w:b/>
      <w:sz w:val="28"/>
      <w:szCs w:val="24"/>
    </w:rPr>
  </w:style>
  <w:style w:type="character" w:styleId="Hipervnculo">
    <w:name w:val="Hyperlink"/>
    <w:basedOn w:val="Fuentedeprrafopredeter"/>
    <w:uiPriority w:val="99"/>
    <w:unhideWhenUsed/>
    <w:rsid w:val="005A6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vargasmc55r</dc:creator>
  <cp:lastModifiedBy>Mariló Montero</cp:lastModifiedBy>
  <cp:revision>3</cp:revision>
  <cp:lastPrinted>2020-09-30T11:41:00Z</cp:lastPrinted>
  <dcterms:created xsi:type="dcterms:W3CDTF">2020-10-26T12:15:00Z</dcterms:created>
  <dcterms:modified xsi:type="dcterms:W3CDTF">2020-10-29T07:08:00Z</dcterms:modified>
</cp:coreProperties>
</file>